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widowControl w:val="0"/>
        <w:contextualSpacing w:val="0"/>
      </w:pPr>
      <w:bookmarkStart w:colFirst="0" w:colLast="0" w:name="_qehik44r6su7" w:id="0"/>
      <w:bookmarkEnd w:id="0"/>
      <w:r w:rsidDel="00000000" w:rsidR="00000000" w:rsidRPr="00000000">
        <w:rPr>
          <w:rtl w:val="0"/>
        </w:rPr>
        <w:t xml:space="preserve">5.4 The Development of Christianity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This set of notes goes along with the Prezi: Ancient Rome.  Complete the notes by filling in the blank spaces.  A Section Summary will be used in place of assessment questions.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c2qcbsmkulit" w:id="1"/>
      <w:bookmarkEnd w:id="1"/>
      <w:r w:rsidDel="00000000" w:rsidR="00000000" w:rsidRPr="00000000">
        <w:rPr>
          <w:rtl w:val="0"/>
        </w:rPr>
        <w:t xml:space="preserve">Vocabulary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Messiah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Apostle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Martyr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Heresy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5bqca8ihd7mi" w:id="2"/>
      <w:bookmarkEnd w:id="2"/>
      <w:r w:rsidDel="00000000" w:rsidR="00000000" w:rsidRPr="00000000">
        <w:rPr>
          <w:rtl w:val="0"/>
        </w:rPr>
        <w:t xml:space="preserve">Background:  Roman Religion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Augustus revived traditional Roman religious ___________________ and ____________________ to bring back the Roman state religion.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 focused on the worship of a number of ___________ and ________________—including Jupiter, _________, Minerva, and Mars—based on the Greek Olympian deities.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Beginning with Augustus, emperors often were declared ____________.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Romans believed that observing the proper ______________ brought them into a right relationship with the gods, which guaranteed peace and 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They also believed that their success at _______________ building meant the gods favored them.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Romans were tolerant of Local religions and _______________.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Many Romans were drawn to the religions of the _________________ areas they had conquered.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These religions gave a more ______________ experience to them, promised entry into a higher reality, and taught of a life ________________ death superior to the present one.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widowControl w:val="0"/>
        <w:contextualSpacing w:val="0"/>
      </w:pPr>
      <w:bookmarkStart w:colFirst="0" w:colLast="0" w:name="_kwrjyqwu8kkv" w:id="3"/>
      <w:bookmarkEnd w:id="3"/>
      <w:r w:rsidDel="00000000" w:rsidR="00000000" w:rsidRPr="00000000">
        <w:rPr>
          <w:rtl w:val="0"/>
        </w:rPr>
        <w:t xml:space="preserve">Jewish Background and the Rise of Christianity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A.D 6, _______________, which covered the lands of the ancient kingdom of Judah, was a Roman province under the direction of a ________________.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Unrest was common in Judaea, even among factions of 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Among the Jews, the ___________________ counseled cooperating with the Romans.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____________________ promoted close observance of religious law to protect Jewish identity from Roman influences.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________________ awaited God to save Israel from oppression.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______________ advocated overthrowing Roman rule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revolt begun in _____ was crushed by the Romans, who destroyed the temple in _________________.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___________, a Jew, began to preach in the midst of this conflict.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Jesus taught that inner transformation was most important, not adhering to _____ or _____________.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 commanded that we love God and love each other, treating all as our _______________.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Jesus taught the virtues that would later shape the value system of Western civilization: ________________, _____________, and love of others.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Jesus’ opponents turned Jesus over to the _________________ authorities because they thought he might cause people to ___________ against Rome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procurator, Pontius ___________, ordered his crucifixion.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Followers of Jesus believed he overcame ___________, however.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Many Jewish followers believed he was the Messiah who had come to save 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 Peter was a prominent figure in early Christianity.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Another prominent leader was ____________.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Paul took the message of Jesus to both Jews and __________________, or Gentiles.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 founded many Christian communities in Asia Minor and along the ________ Sea.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Paul taught that Jesus was the ___________ and Son of God who had come to Earth to save all people.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Jesus’ death could make up for people’s sins and offer them _____________.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Paul wrote letters (epistles) to Christian communities and other disciples may have written down Jesus’ sayings.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Between A.D. 40 and 100, these became the basis of the written ___________ (“the good news”).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Gospels tell of Jesus’ life and teachings, and they form the basis of the New _________________, the second part of the Christian 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Christianity’s basic values differed from Greco-Roman values.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 so, at first the Romans paid little attention to the spread of 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That attitude changed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Romans came to see Christianity as _____________________ to public order and morals because Christians would not worship the Roman 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was an act of treason, a capital crime.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Christians believed, however, in one God only and that worshipping __________ gods would endanger their salvation.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Roman persecution of Christians began under _____________ reign (A.D. 54-68).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 blamed Christians for the fire that burned much of Rome.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 subjected them to cruel deaths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the _____________ century, persecution lessened, though it continued to a degree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the end of the five good emperors, Christians made up a small but strong minority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widowControl w:val="0"/>
        <w:contextualSpacing w:val="0"/>
      </w:pPr>
      <w:bookmarkStart w:colFirst="0" w:colLast="0" w:name="_qz3kcw97dl6n" w:id="4"/>
      <w:bookmarkEnd w:id="4"/>
      <w:r w:rsidDel="00000000" w:rsidR="00000000" w:rsidRPr="00000000">
        <w:rPr>
          <w:rtl w:val="0"/>
        </w:rPr>
        <w:t xml:space="preserve">The Triumph of Christianity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Roman persecution _______________ Christianity by forcing it to become more organized.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emerging control over Christian communities by ____________ was important to the change.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Christian Church was creating a distinction between the __________ (church leaders) and the __________ (everyday church members).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a number of reasons, Christianity grew steadily.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First, it was more __________________ than the Roman religion and offered _______________ life and salvation.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Second, it was familiar because it was like other religions that offered immortality through the sacrificial death of a _________________.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Third, it fulfilled the human need to belong.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Christians formed communities based on _________ and ________.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Christianity was especially attractive to the __________ and powerless.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Everyone, regardless of status, could gain _______________ and all were equal in the eyes of God.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Emperors in the third century began new waves of persecution, ending with the great persecution by ____________________ at the beginning of the fourth century.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Christianity was too strong of force to destroy it however.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Christianity prospered in the _____________ century.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 became the first Christian emperor.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313 his ___________ ____ __________ officially sanctioned tolerating Christianity.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Under ____________________ the Great, the Romans adopted Christianity as their official religion.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https://prezi.com/cmdca3o-7b27/ancient-rome/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prezi.com/cmdca3o-7b27/ancient-rome/" TargetMode="External"/></Relationships>
</file>