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keepNext w:val="1"/>
        <w:keepLines w:val="1"/>
        <w:widowControl w:val="0"/>
        <w:contextualSpacing w:val="0"/>
        <w:rPr>
          <w:rFonts w:ascii="Arial" w:cs="Arial" w:eastAsia="Arial" w:hAnsi="Arial"/>
        </w:rPr>
      </w:pPr>
      <w:bookmarkStart w:colFirst="0" w:colLast="0" w:name="_bvi3p4t9zd0w" w:id="0"/>
      <w:bookmarkEnd w:id="0"/>
      <w:r w:rsidDel="00000000" w:rsidR="00000000" w:rsidRPr="00000000">
        <w:rPr>
          <w:color w:val="434343"/>
          <w:rtl w:val="0"/>
        </w:rPr>
        <w:t xml:space="preserve">4.4 The Glory that was Greece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color w:val="434343"/>
          <w:rtl w:val="0"/>
        </w:rPr>
        <w:t xml:space="preserve">Directions:  This set of notes goes along with the Ancient Greece Prezi that is found on the blog (under “Links to Prezi”).  These notes will cover the information on paths 102-157.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bel" w:cs="Abel" w:eastAsia="Abel" w:hAnsi="Abel"/>
          <w:b w:val="1"/>
          <w:rtl w:val="0"/>
        </w:rPr>
        <w:t xml:space="preserve">Focus Question:</w:t>
      </w:r>
      <w:r w:rsidDel="00000000" w:rsidR="00000000" w:rsidRPr="00000000">
        <w:rPr>
          <w:rFonts w:ascii="Abel" w:cs="Abel" w:eastAsia="Abel" w:hAnsi="Abel"/>
          <w:rtl w:val="0"/>
        </w:rPr>
        <w:t xml:space="preserve">  How did Greek thinkers, artists and writers explore the nature of the universe and people’s place in it?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bel" w:cs="Abel" w:eastAsia="Abel" w:hAnsi="Abel"/>
          <w:rtl w:val="0"/>
        </w:rPr>
        <w:t xml:space="preserve">Vocabulary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bel" w:cs="Abel" w:eastAsia="Abel" w:hAnsi="Abel"/>
          <w:rtl w:val="0"/>
        </w:rPr>
        <w:t xml:space="preserve">Philosopher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bel" w:cs="Abel" w:eastAsia="Abel" w:hAnsi="Abel"/>
          <w:rtl w:val="0"/>
        </w:rPr>
        <w:t xml:space="preserve">Logic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bel" w:cs="Abel" w:eastAsia="Abel" w:hAnsi="Abel"/>
          <w:rtl w:val="0"/>
        </w:rPr>
        <w:t xml:space="preserve">Rhetoric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bel" w:cs="Abel" w:eastAsia="Abel" w:hAnsi="Abel"/>
          <w:rtl w:val="0"/>
        </w:rPr>
        <w:t xml:space="preserve">Tragedy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bel" w:cs="Abel" w:eastAsia="Abel" w:hAnsi="Abel"/>
          <w:rtl w:val="0"/>
        </w:rPr>
        <w:t xml:space="preserve">Comedy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widowControl w:val="0"/>
        <w:contextualSpacing w:val="0"/>
      </w:pPr>
      <w:bookmarkStart w:colFirst="0" w:colLast="0" w:name="_55feq7u0yo2y" w:id="1"/>
      <w:bookmarkEnd w:id="1"/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Philosophers:  Lovers of Wisdom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505075" cy="1828800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Instead of believing that events were caused by the whims of the gods, Greeks searched for cause thro</w:t>
      </w: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ugh ____  a</w:t>
      </w: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nd reason.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The Greeks called these thinkers ______, "lovers of wisdom"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Explored subjects likes math, music, logic (____thinking)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Through observation, they would discover the laws that governed the universe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Modern ____________________can trace its roots to Greek principles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Debating Morality and Ethics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Some philosophers debated ____________________and ethics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What is the best form of government?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What standards should ____________________human behavior?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In Athens, they questioned accepted ideas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____________________was more important than moral truth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Developed skills in ____________________(art of skillful speaking) to use clever and persuasive speech to make their opinions known and become successful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Older citizens accused them of undermining traditional Greek values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Socrates Questions Tradition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____________________was an outspoken stonemason and philosopher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Much of what we know about him comes from his student ____________________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He wrote no books, but spent his time asking people about their beliefs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The ____________________Method - he would pose a series of questions to a student and challenge them to examine the implications of their answers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432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Allowed others to seek ____________________and self-knowledge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432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Many saw it as a ____________________to their core values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At age 70, Socrates was put on ____________________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Accused of corrupting the cities youth and failing to respect the gods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Before a jury of 501, Socrates offered a calm and reasoned defense.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Jurors condemned him to death, which he accepted and drank ____________________(a deadly poison).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Plato Envisions a Perfect Society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Socrates' execution left Plato with a distrust for ____________________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He fled Athens for ten years and returned to establish the ____________________, a school where he taught and wrote of his own ideas.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He felt that through rational thought, people would discover unchanging ethical value, see perfect ____________________, and learn how to best organize society.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The Republic:  Plato's book that describes his vision for an ideal state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____________________democracy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The state should regulate every aspect of its citizens' lives in order to provide for their best interest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Divided society into three classes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432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____________________(produce the necessities of life)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432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Soldiers (defend the state)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432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____________________(to rule)</w:t>
      </w:r>
    </w:p>
    <w:p w:rsidR="00000000" w:rsidDel="00000000" w:rsidP="00000000" w:rsidRDefault="00000000" w:rsidRPr="00000000">
      <w:pPr>
        <w:widowControl w:val="0"/>
        <w:numPr>
          <w:ilvl w:val="6"/>
          <w:numId w:val="1"/>
        </w:numPr>
        <w:ind w:left="504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Trained to lead and ensure order and justice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432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The wisest philosopher would be Philosopher-King and have ultimate authority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Felt men surpassed ____________________in mental capabilities and in physical tasks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Some women were superior - talented women could be educated to serve the state.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Men and women should take military training together and raise their children in communal centers for the good of the ____________________.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Aristotle Pursues the Golden Mean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Plato's ____________________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Analyzed all forms of government and found good and bad examples of each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Suspicious of democracy because he felt it could lead to mob rule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Favored rule by a ____________________and virtuous leader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Good conduct means to pursue the "____________________mean" - a moderate course between extremes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Promoted reason as a guiding force for learning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Set up the Lyceum, his school, for the study of all branches of knowledge.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Wrote on politics, ethics, logic, biology, literature, and many other areas.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When European ____________________were created 1,500 years later…they were largely based on the works of Aristotle</w:t>
      </w:r>
    </w:p>
    <w:p w:rsidR="00000000" w:rsidDel="00000000" w:rsidP="00000000" w:rsidRDefault="00000000" w:rsidRPr="00000000">
      <w:pPr>
        <w:pStyle w:val="Subtitle"/>
        <w:widowControl w:val="0"/>
        <w:contextualSpacing w:val="0"/>
      </w:pPr>
      <w:bookmarkStart w:colFirst="0" w:colLast="0" w:name="_iw491k6uqeyu" w:id="2"/>
      <w:bookmarkEnd w:id="2"/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Idealism in Architecture and Art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678238" cy="1576388"/>
            <wp:effectExtent b="0" l="0" r="0" t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8238" cy="1576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Monumental Architecture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Wanted to convey perfect balance to represent harmony and order with the universe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The ____________________is a wonderful example of this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Rectangular shape with tall columns supporting sloping roof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Adds ____________________and grace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Today many public buildings throughout the world incorporated Greek architecture into their design (columns)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Artists Craft Life-like Human Forms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Early sculptors were in ____________________poses like the Egyptian style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By 450 BC, a new style of sculpting developed that was more natural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More ____________________…but idealistic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Showed gods, goddesses, athletes, and famous people in their perfect, graceful form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Not true to life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Only pottery survives, no painting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Shows daily life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Each design is made to fit the ____________________of the pot</w:t>
      </w:r>
    </w:p>
    <w:p w:rsidR="00000000" w:rsidDel="00000000" w:rsidP="00000000" w:rsidRDefault="00000000" w:rsidRPr="00000000">
      <w:pPr>
        <w:pStyle w:val="Subtitle"/>
        <w:widowControl w:val="0"/>
        <w:contextualSpacing w:val="0"/>
      </w:pPr>
      <w:bookmarkStart w:colFirst="0" w:colLast="0" w:name="_tq852ih4vart" w:id="3"/>
      <w:bookmarkEnd w:id="3"/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Greek Literature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Developed their own style of writing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Later became known to Europeans as the model of 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The "classical style" of writing - ____________________and elegant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Began with the epic poems of ____________________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Inspired later writers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Sappho, poet, later influenced of love and beauty</w:t>
      </w:r>
    </w:p>
    <w:p w:rsidR="00000000" w:rsidDel="00000000" w:rsidP="00000000" w:rsidRDefault="00000000" w:rsidRPr="00000000">
      <w:pPr>
        <w:widowControl w:val="0"/>
        <w:ind w:left="720" w:firstLine="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932019" cy="1643063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2019" cy="1643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Tragic Drama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Possible most important contribution to ____________________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First plays came from religious festivals to honor Dionysus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Performed outdoors with no ____________________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Wore elaborate ____________________and stylizes masks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A chorus sang on stage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Often based on legends and myths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____________________moral and social issues or explored relationship between people and gods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Famous playwrights:  Aeschylus, Sophocles, Euripides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Wrote tragedies (plays that told stories of human suffering and usually ended in disaster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Purpose:  stir up and relieve emotions of pity and fear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____________________:  Sophocles explore what happens when moral duty conflicts with laws of the state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Antigone, a young woman, wishes to bury her brother who has died leading a rebellion, but King ____________________forbids anyone to bury the traitors body.  When she buries the body she is sentenced to death.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Greek Comedy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Some wrote comedies ( humorous plays that ____________________people or customs)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Almost all surviving are written by Aristophanes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Tragedies would focus on the past and comedies would make fun of people of the day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Criticized society through ____________________(like political cartoonists)</w:t>
      </w:r>
    </w:p>
    <w:p w:rsidR="00000000" w:rsidDel="00000000" w:rsidP="00000000" w:rsidRDefault="00000000" w:rsidRPr="00000000">
      <w:pPr>
        <w:pStyle w:val="Subtitle"/>
        <w:widowControl w:val="0"/>
        <w:contextualSpacing w:val="0"/>
      </w:pPr>
      <w:bookmarkStart w:colFirst="0" w:colLast="0" w:name="_7hw2fmbkb5i9" w:id="4"/>
      <w:bookmarkEnd w:id="4"/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Recording Events As History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Applied observation, ____________________, and logic to the study of history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Herodotus is called the "Father of History" in the Western world because he went beyond listing ____________________or retelling ancient legends…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He visited lands and collected information from people who remembered events.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Wrote The Persian Wars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Greek word ____________________means inquiry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Herodotus noted bias (a mental leaning; prejudice; slant) and conflicting accounts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However, he entered his own ____________________into the writing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Early historians set standards for future historian.  They showed the need to research and ____________________bias when writing.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widowControl w:val="0"/>
        <w:contextualSpacing w:val="0"/>
      </w:pPr>
      <w:bookmarkStart w:colFirst="0" w:colLast="0" w:name="_k572id5m28nj" w:id="5"/>
      <w:bookmarkEnd w:id="5"/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4.4 Assessment Questions- </w:t>
      </w:r>
      <w:r w:rsidDel="00000000" w:rsidR="00000000" w:rsidRPr="00000000">
        <w:rPr>
          <w:rFonts w:ascii="Abel" w:cs="Abel" w:eastAsia="Abel" w:hAnsi="Abel"/>
          <w:b w:val="1"/>
          <w:color w:val="434343"/>
          <w:rtl w:val="0"/>
        </w:rPr>
        <w:t xml:space="preserve">THIS </w:t>
      </w: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page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How did Greek thinkers, artists, and writers explore the nature of the universe and people’s place in it?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Why did Plato reject democracy?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Describe the ideal form of a republic set forth in Plato’s </w:t>
      </w:r>
      <w:r w:rsidDel="00000000" w:rsidR="00000000" w:rsidRPr="00000000">
        <w:rPr>
          <w:rFonts w:ascii="Abel" w:cs="Abel" w:eastAsia="Abel" w:hAnsi="Abel"/>
          <w:i w:val="1"/>
          <w:color w:val="434343"/>
          <w:rtl w:val="0"/>
        </w:rPr>
        <w:t xml:space="preserve">Republic</w:t>
      </w: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How did Greek art reflect the idea of an ideal form?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How were Greek plays performed?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What were the topics of Greek poetry and plays?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Abel" w:cs="Abel" w:eastAsia="Abel" w:hAnsi="Abel"/>
          <w:color w:val="434343"/>
        </w:rPr>
      </w:pPr>
      <w:r w:rsidDel="00000000" w:rsidR="00000000" w:rsidRPr="00000000">
        <w:rPr>
          <w:rFonts w:ascii="Abel" w:cs="Abel" w:eastAsia="Abel" w:hAnsi="Abel"/>
          <w:color w:val="434343"/>
          <w:rtl w:val="0"/>
        </w:rPr>
        <w:t xml:space="preserve">Why would research and avoiding bias in history be important?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  <w:font w:name="Abel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https://prezi.com/xqtezahsni3e/ancient-greece-1750-133-bc/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Calibri" w:cs="Calibri" w:eastAsia="Calibri" w:hAnsi="Calibri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cs="Calibri" w:eastAsia="Calibri" w:hAnsi="Calibri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cs="Calibri" w:eastAsia="Calibri" w:hAnsi="Calibri"/>
        <w:sz w:val="22"/>
        <w:szCs w:val="22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Calibri" w:cs="Calibri" w:eastAsia="Calibri" w:hAnsi="Calibri"/>
        <w:sz w:val="22"/>
        <w:szCs w:val="22"/>
        <w:u w:val="no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Calibri" w:cs="Calibri" w:eastAsia="Calibri" w:hAnsi="Calibri"/>
        <w:sz w:val="22"/>
        <w:szCs w:val="22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cs="Calibri" w:eastAsia="Calibri" w:hAnsi="Calibri"/>
        <w:sz w:val="22"/>
        <w:szCs w:val="22"/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Calibri" w:cs="Calibri" w:eastAsia="Calibri" w:hAnsi="Calibri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4.png"/><Relationship Id="rId7" Type="http://schemas.openxmlformats.org/officeDocument/2006/relationships/image" Target="media/image05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e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prezi.com/xqtezahsni3e/ancient-greece-1750-133-bc/" TargetMode="External"/></Relationships>
</file>